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B3" w:rsidRPr="00EB635F" w:rsidRDefault="002F0EE0" w:rsidP="00690097">
      <w:pPr>
        <w:jc w:val="center"/>
        <w:rPr>
          <w:sz w:val="20"/>
          <w:szCs w:val="20"/>
        </w:rPr>
      </w:pPr>
      <w:r w:rsidRPr="00EB635F">
        <w:rPr>
          <w:sz w:val="20"/>
          <w:szCs w:val="20"/>
        </w:rPr>
        <w:t>Quiz to identify your style</w:t>
      </w:r>
    </w:p>
    <w:p w:rsidR="00690097" w:rsidRPr="00EB635F" w:rsidRDefault="00690097" w:rsidP="00690097">
      <w:pPr>
        <w:rPr>
          <w:sz w:val="20"/>
          <w:szCs w:val="20"/>
        </w:rPr>
      </w:pPr>
      <w:r w:rsidRPr="00EB635F">
        <w:rPr>
          <w:sz w:val="20"/>
          <w:szCs w:val="20"/>
        </w:rPr>
        <w:t>Circle the answer that most reflects you.</w:t>
      </w:r>
    </w:p>
    <w:p w:rsidR="00690097" w:rsidRPr="00EB635F" w:rsidRDefault="00690097" w:rsidP="0069009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I enjoy the journey and don’t worry much about where I’m heade</w:t>
      </w:r>
      <w:bookmarkStart w:id="0" w:name="_GoBack"/>
      <w:bookmarkEnd w:id="0"/>
      <w:r w:rsidRPr="00EB635F">
        <w:rPr>
          <w:sz w:val="20"/>
          <w:szCs w:val="20"/>
        </w:rPr>
        <w:t>d</w:t>
      </w:r>
    </w:p>
    <w:p w:rsidR="00690097" w:rsidRPr="00EB635F" w:rsidRDefault="004A480E" w:rsidP="0069009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4A480E" w:rsidRPr="00EB635F" w:rsidRDefault="004A480E" w:rsidP="0069009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4A480E" w:rsidRPr="00EB635F" w:rsidRDefault="004A480E" w:rsidP="0069009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690097" w:rsidRPr="00EB635F" w:rsidRDefault="004A480E" w:rsidP="0069009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I like to understand my next step in any process</w:t>
      </w:r>
    </w:p>
    <w:p w:rsidR="006953FE" w:rsidRPr="00EB635F" w:rsidRDefault="006953FE" w:rsidP="006953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6953FE" w:rsidRPr="00EB635F" w:rsidRDefault="006953FE" w:rsidP="006953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4A480E" w:rsidRPr="00EB635F" w:rsidRDefault="004A480E" w:rsidP="004A480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When I am going in to an unfamiliar situation, I like to do some research up front.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4A480E" w:rsidRPr="00EB635F" w:rsidRDefault="004A480E" w:rsidP="004A480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I am a perfectionist. I like to know exactly what is going to </w:t>
      </w:r>
      <w:proofErr w:type="gramStart"/>
      <w:r w:rsidRPr="00EB635F">
        <w:rPr>
          <w:sz w:val="20"/>
          <w:szCs w:val="20"/>
        </w:rPr>
        <w:t>happen</w:t>
      </w:r>
      <w:proofErr w:type="gramEnd"/>
      <w:r w:rsidRPr="00EB635F">
        <w:rPr>
          <w:sz w:val="20"/>
          <w:szCs w:val="20"/>
        </w:rPr>
        <w:t xml:space="preserve"> every step of the way, so I can get it all right.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4A480E" w:rsidRPr="00EB635F" w:rsidRDefault="004A480E" w:rsidP="004A480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I’m happy when I stumble into exciting ideas 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4A480E" w:rsidRPr="00EB635F" w:rsidRDefault="004A480E" w:rsidP="004A480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I get bored when I know what’s coming</w:t>
      </w:r>
      <w:r w:rsidR="00EB635F" w:rsidRPr="00EB635F">
        <w:rPr>
          <w:sz w:val="20"/>
          <w:szCs w:val="20"/>
        </w:rPr>
        <w:t xml:space="preserve"> next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4A480E" w:rsidRPr="00EB635F" w:rsidRDefault="004A480E" w:rsidP="004A480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I like to experience events 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4A480E" w:rsidRPr="00EB635F" w:rsidRDefault="004A480E" w:rsidP="004A480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4A480E" w:rsidRPr="00EB635F" w:rsidRDefault="004A480E" w:rsidP="004A480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I like to manage events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EB635F" w:rsidRPr="00EB635F" w:rsidRDefault="00EB635F" w:rsidP="00EB635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I love surprises</w:t>
      </w:r>
    </w:p>
    <w:p w:rsidR="00EB635F" w:rsidRPr="00EB635F" w:rsidRDefault="00EB635F" w:rsidP="00EB635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 xml:space="preserve">This is me completely </w:t>
      </w:r>
    </w:p>
    <w:p w:rsidR="00EB635F" w:rsidRPr="00EB635F" w:rsidRDefault="00EB635F" w:rsidP="00EB635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EB635F" w:rsidRPr="00EB635F" w:rsidRDefault="00EB635F" w:rsidP="00EB635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EB635F" w:rsidRPr="00EB635F" w:rsidRDefault="00EB635F" w:rsidP="00EB635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I worry that things won’t work out if I don’t have a plan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Not me at all</w:t>
      </w:r>
    </w:p>
    <w:p w:rsidR="00344FF3" w:rsidRPr="00EB635F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B635F">
        <w:rPr>
          <w:sz w:val="20"/>
          <w:szCs w:val="20"/>
        </w:rPr>
        <w:t>This is a bit like me</w:t>
      </w:r>
    </w:p>
    <w:p w:rsidR="00E346D4" w:rsidRDefault="00344FF3" w:rsidP="00344FF3">
      <w:pPr>
        <w:pStyle w:val="ListParagraph"/>
        <w:numPr>
          <w:ilvl w:val="1"/>
          <w:numId w:val="1"/>
        </w:numPr>
        <w:rPr>
          <w:sz w:val="20"/>
          <w:szCs w:val="20"/>
        </w:rPr>
        <w:sectPr w:rsidR="00E346D4" w:rsidSect="000863A2">
          <w:headerReference w:type="default" r:id="rId8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  <w:r w:rsidRPr="00EB635F">
        <w:rPr>
          <w:sz w:val="20"/>
          <w:szCs w:val="20"/>
        </w:rPr>
        <w:t xml:space="preserve">This is me completely </w:t>
      </w:r>
    </w:p>
    <w:p w:rsidR="00951848" w:rsidRDefault="00951848" w:rsidP="0095184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Scoring</w:t>
      </w:r>
    </w:p>
    <w:p w:rsidR="006953FE" w:rsidRDefault="00382DD0" w:rsidP="00EB635F">
      <w:pPr>
        <w:rPr>
          <w:sz w:val="20"/>
          <w:szCs w:val="20"/>
        </w:rPr>
      </w:pPr>
      <w:r>
        <w:rPr>
          <w:sz w:val="20"/>
          <w:szCs w:val="20"/>
        </w:rPr>
        <w:t xml:space="preserve">Take your answers and score them. </w:t>
      </w:r>
    </w:p>
    <w:p w:rsidR="00382DD0" w:rsidRDefault="00382DD0" w:rsidP="00EB635F">
      <w:pPr>
        <w:rPr>
          <w:sz w:val="20"/>
          <w:szCs w:val="20"/>
        </w:rPr>
      </w:pPr>
      <w:r>
        <w:rPr>
          <w:sz w:val="20"/>
          <w:szCs w:val="20"/>
        </w:rPr>
        <w:t>A = 1 point</w:t>
      </w:r>
    </w:p>
    <w:p w:rsidR="00382DD0" w:rsidRDefault="00382DD0" w:rsidP="00EB635F">
      <w:pPr>
        <w:rPr>
          <w:sz w:val="20"/>
          <w:szCs w:val="20"/>
        </w:rPr>
      </w:pPr>
      <w:r>
        <w:rPr>
          <w:sz w:val="20"/>
          <w:szCs w:val="20"/>
        </w:rPr>
        <w:t>B = 2 points</w:t>
      </w:r>
    </w:p>
    <w:p w:rsidR="00382DD0" w:rsidRDefault="00382DD0" w:rsidP="00EB635F">
      <w:pPr>
        <w:rPr>
          <w:sz w:val="20"/>
          <w:szCs w:val="20"/>
        </w:rPr>
      </w:pPr>
      <w:r>
        <w:rPr>
          <w:sz w:val="20"/>
          <w:szCs w:val="20"/>
        </w:rPr>
        <w:t>C = 3 points</w:t>
      </w:r>
    </w:p>
    <w:p w:rsidR="006953FE" w:rsidRDefault="0076450C" w:rsidP="00EB635F">
      <w:pPr>
        <w:rPr>
          <w:sz w:val="20"/>
          <w:szCs w:val="20"/>
        </w:rPr>
      </w:pPr>
      <w:r>
        <w:rPr>
          <w:sz w:val="20"/>
          <w:szCs w:val="20"/>
        </w:rPr>
        <w:t xml:space="preserve">Now take your total score and mark where you fall on the scale. </w:t>
      </w:r>
    </w:p>
    <w:p w:rsidR="0076450C" w:rsidRDefault="0076450C" w:rsidP="00EB635F">
      <w:pPr>
        <w:rPr>
          <w:sz w:val="20"/>
          <w:szCs w:val="20"/>
        </w:rPr>
      </w:pPr>
    </w:p>
    <w:p w:rsidR="0076450C" w:rsidRDefault="0076450C" w:rsidP="00EB635F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5175"/>
        <w:gridCol w:w="5175"/>
        <w:gridCol w:w="1260"/>
      </w:tblGrid>
      <w:tr w:rsidR="002C0B71" w:rsidTr="002C0B71">
        <w:tc>
          <w:tcPr>
            <w:tcW w:w="1350" w:type="dxa"/>
          </w:tcPr>
          <w:p w:rsidR="002C0B71" w:rsidRDefault="002C0B71" w:rsidP="00EB6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Pantser (10)</w:t>
            </w:r>
          </w:p>
        </w:tc>
        <w:tc>
          <w:tcPr>
            <w:tcW w:w="5175" w:type="dxa"/>
            <w:shd w:val="clear" w:color="auto" w:fill="D99594" w:themeFill="accent2" w:themeFillTint="99"/>
          </w:tcPr>
          <w:p w:rsidR="002C0B71" w:rsidRDefault="002C0B71" w:rsidP="00EB6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</w:t>
            </w:r>
          </w:p>
        </w:tc>
        <w:tc>
          <w:tcPr>
            <w:tcW w:w="5175" w:type="dxa"/>
            <w:shd w:val="clear" w:color="auto" w:fill="548DD4" w:themeFill="text2" w:themeFillTint="99"/>
          </w:tcPr>
          <w:p w:rsidR="002C0B71" w:rsidRDefault="002C0B71" w:rsidP="00EB635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0B71" w:rsidRDefault="002C0B71" w:rsidP="00EB6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Plotter (30)</w:t>
            </w:r>
          </w:p>
        </w:tc>
      </w:tr>
    </w:tbl>
    <w:p w:rsidR="00E346D4" w:rsidRDefault="00E346D4" w:rsidP="00EB635F">
      <w:pPr>
        <w:rPr>
          <w:sz w:val="20"/>
          <w:szCs w:val="20"/>
        </w:rPr>
      </w:pPr>
    </w:p>
    <w:p w:rsidR="00951848" w:rsidRDefault="00951848" w:rsidP="00EB635F">
      <w:pPr>
        <w:rPr>
          <w:sz w:val="20"/>
          <w:szCs w:val="20"/>
        </w:rPr>
      </w:pPr>
    </w:p>
    <w:p w:rsidR="006953FE" w:rsidRDefault="006953FE" w:rsidP="00EB635F">
      <w:pPr>
        <w:rPr>
          <w:sz w:val="20"/>
          <w:szCs w:val="20"/>
        </w:rPr>
      </w:pPr>
      <w:r>
        <w:rPr>
          <w:sz w:val="20"/>
          <w:szCs w:val="20"/>
        </w:rPr>
        <w:t xml:space="preserve">Few people will find themselves at the far end of the scale, either pure </w:t>
      </w:r>
      <w:r w:rsidR="00B40E4D">
        <w:rPr>
          <w:sz w:val="20"/>
          <w:szCs w:val="20"/>
        </w:rPr>
        <w:t>pantser</w:t>
      </w:r>
      <w:r>
        <w:rPr>
          <w:sz w:val="20"/>
          <w:szCs w:val="20"/>
        </w:rPr>
        <w:t xml:space="preserve"> o</w:t>
      </w:r>
      <w:r w:rsidR="00B40E4D">
        <w:rPr>
          <w:sz w:val="20"/>
          <w:szCs w:val="20"/>
        </w:rPr>
        <w:t>r</w:t>
      </w:r>
      <w:r>
        <w:rPr>
          <w:sz w:val="20"/>
          <w:szCs w:val="20"/>
        </w:rPr>
        <w:t xml:space="preserve"> pure plotters. Where you placed yourself may change over time, but knowing your style will go a long way toward setting yourself up for success. </w:t>
      </w:r>
    </w:p>
    <w:p w:rsidR="006953FE" w:rsidRDefault="006953FE" w:rsidP="00EB635F">
      <w:pPr>
        <w:rPr>
          <w:sz w:val="20"/>
          <w:szCs w:val="20"/>
        </w:rPr>
      </w:pPr>
    </w:p>
    <w:sectPr w:rsidR="006953FE" w:rsidSect="000863A2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03" w:rsidRDefault="00054003" w:rsidP="002F0EE0">
      <w:pPr>
        <w:spacing w:after="0" w:line="240" w:lineRule="auto"/>
      </w:pPr>
      <w:r>
        <w:separator/>
      </w:r>
    </w:p>
  </w:endnote>
  <w:endnote w:type="continuationSeparator" w:id="0">
    <w:p w:rsidR="00054003" w:rsidRDefault="00054003" w:rsidP="002F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03" w:rsidRDefault="00054003" w:rsidP="002F0EE0">
      <w:pPr>
        <w:spacing w:after="0" w:line="240" w:lineRule="auto"/>
      </w:pPr>
      <w:r>
        <w:separator/>
      </w:r>
    </w:p>
  </w:footnote>
  <w:footnote w:type="continuationSeparator" w:id="0">
    <w:p w:rsidR="00054003" w:rsidRDefault="00054003" w:rsidP="002F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EE0" w:rsidRDefault="002F0EE0">
    <w:pPr>
      <w:pStyle w:val="Header"/>
    </w:pPr>
    <w:r>
      <w:rPr>
        <w:noProof/>
      </w:rPr>
      <w:drawing>
        <wp:inline distT="0" distB="0" distL="0" distR="0" wp14:anchorId="0878017A" wp14:editId="7EDD6BAD">
          <wp:extent cx="2057400" cy="603504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iting cour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683" cy="60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480E" w:rsidRDefault="004A48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6302D"/>
    <w:multiLevelType w:val="hybridMultilevel"/>
    <w:tmpl w:val="78221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D8"/>
    <w:rsid w:val="00054003"/>
    <w:rsid w:val="000863A2"/>
    <w:rsid w:val="002C0B71"/>
    <w:rsid w:val="002F0EE0"/>
    <w:rsid w:val="00344FF3"/>
    <w:rsid w:val="00382DD0"/>
    <w:rsid w:val="003D02B6"/>
    <w:rsid w:val="004A480E"/>
    <w:rsid w:val="00510EB3"/>
    <w:rsid w:val="00597B62"/>
    <w:rsid w:val="00690097"/>
    <w:rsid w:val="006953FE"/>
    <w:rsid w:val="007422D8"/>
    <w:rsid w:val="0076450C"/>
    <w:rsid w:val="00951848"/>
    <w:rsid w:val="00A631FE"/>
    <w:rsid w:val="00B40E4D"/>
    <w:rsid w:val="00E346D4"/>
    <w:rsid w:val="00E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E0"/>
  </w:style>
  <w:style w:type="paragraph" w:styleId="Footer">
    <w:name w:val="footer"/>
    <w:basedOn w:val="Normal"/>
    <w:link w:val="FooterChar"/>
    <w:uiPriority w:val="99"/>
    <w:unhideWhenUsed/>
    <w:rsid w:val="002F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E0"/>
  </w:style>
  <w:style w:type="paragraph" w:styleId="BalloonText">
    <w:name w:val="Balloon Text"/>
    <w:basedOn w:val="Normal"/>
    <w:link w:val="BalloonTextChar"/>
    <w:uiPriority w:val="99"/>
    <w:semiHidden/>
    <w:unhideWhenUsed/>
    <w:rsid w:val="002F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097"/>
    <w:pPr>
      <w:ind w:left="720"/>
      <w:contextualSpacing/>
    </w:pPr>
  </w:style>
  <w:style w:type="table" w:styleId="TableGrid">
    <w:name w:val="Table Grid"/>
    <w:basedOn w:val="TableNormal"/>
    <w:uiPriority w:val="59"/>
    <w:rsid w:val="00E34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E0"/>
  </w:style>
  <w:style w:type="paragraph" w:styleId="Footer">
    <w:name w:val="footer"/>
    <w:basedOn w:val="Normal"/>
    <w:link w:val="FooterChar"/>
    <w:uiPriority w:val="99"/>
    <w:unhideWhenUsed/>
    <w:rsid w:val="002F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E0"/>
  </w:style>
  <w:style w:type="paragraph" w:styleId="BalloonText">
    <w:name w:val="Balloon Text"/>
    <w:basedOn w:val="Normal"/>
    <w:link w:val="BalloonTextChar"/>
    <w:uiPriority w:val="99"/>
    <w:semiHidden/>
    <w:unhideWhenUsed/>
    <w:rsid w:val="002F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097"/>
    <w:pPr>
      <w:ind w:left="720"/>
      <w:contextualSpacing/>
    </w:pPr>
  </w:style>
  <w:style w:type="table" w:styleId="TableGrid">
    <w:name w:val="Table Grid"/>
    <w:basedOn w:val="TableNormal"/>
    <w:uiPriority w:val="59"/>
    <w:rsid w:val="00E34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 Wilson</dc:creator>
  <cp:lastModifiedBy>Perry Wilson</cp:lastModifiedBy>
  <cp:revision>3</cp:revision>
  <cp:lastPrinted>2013-05-17T20:08:00Z</cp:lastPrinted>
  <dcterms:created xsi:type="dcterms:W3CDTF">2013-05-17T20:10:00Z</dcterms:created>
  <dcterms:modified xsi:type="dcterms:W3CDTF">2013-05-17T20:16:00Z</dcterms:modified>
</cp:coreProperties>
</file>